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-632459</wp:posOffset>
            </wp:positionH>
            <wp:positionV relativeFrom="page">
              <wp:posOffset>457834</wp:posOffset>
            </wp:positionV>
            <wp:extent cx="7293836" cy="9293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MOD.1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090"/>
          <w:tab w:val="center" w:leader="none" w:pos="4819"/>
        </w:tabs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bookmarkStart w:colFirst="0" w:colLast="0" w:name="_r8n42zy9cu0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u w:val="single"/>
          <w:rtl w:val="0"/>
        </w:rPr>
        <w:t xml:space="preserve">RICHIESTA AUTORIZZAZIONE VISITA GUIDATA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DOCENTI  ACCOMPAGNATORI……………………………………………………….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CLASSI:……………………………………………………………………………………..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DATA USCITA:………………………………………………………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DESTINAZIONE:……………………………………………………………………………………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FINALITA’ DIDATTICA:…………………………………………………………………………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VISITA       in mattinata □                                    di una giornata 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PARTENZA ORE………. RIENTRO ORE…………….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MEZZO DI TRASPORTO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andata □ a piedi  □ Autobus privato □ Treno  □ trasporto comunale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ritorno □ a piedi □ Autobus privato  □ Treno □ trasporto comunale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COSTO DELL’AUTOBUS:…………………………………………………………………..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COSTO PRO CAPITE  DELL’ENTRATA O DEL PERCORSO PRESCELTO:..........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COSTO TOTALE DELL’USCITA:………………………………………………………………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CLASSE……………………………………………………………………………….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PARTECIPANTI:……………………………………………………………………..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N. ALUNNI HPS PARTECIPANTI:………………………………………………………………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TORRE ANNUNZIATA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lì,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 docenti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right"/>
        <w:rPr>
          <w:rFonts w:ascii="Arial" w:cs="Arial" w:eastAsia="Arial" w:hAnsi="Arial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Times New Roman"/>
  <w:font w:name="Liberation Sans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113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